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C4C" w:rsidRDefault="00D57C4C" w:rsidP="00D57C4C">
      <w:pPr>
        <w:bidi w:val="0"/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>The Government of Israel</w:t>
      </w:r>
    </w:p>
    <w:p w:rsidR="00D57C4C" w:rsidRDefault="00D57C4C" w:rsidP="00D57C4C">
      <w:pPr>
        <w:bidi w:val="0"/>
        <w:jc w:val="center"/>
        <w:rPr>
          <w:b/>
          <w:bCs/>
        </w:rPr>
      </w:pPr>
      <w:r w:rsidRPr="001B081C">
        <w:rPr>
          <w:b/>
          <w:bCs/>
        </w:rPr>
        <w:t xml:space="preserve">The Ministry of Health </w:t>
      </w:r>
    </w:p>
    <w:p w:rsidR="00D57C4C" w:rsidRPr="001B081C" w:rsidRDefault="00D57C4C" w:rsidP="00D57C4C">
      <w:pPr>
        <w:bidi w:val="0"/>
        <w:jc w:val="center"/>
        <w:rPr>
          <w:b/>
          <w:bCs/>
        </w:rPr>
      </w:pPr>
      <w:r w:rsidRPr="001B081C">
        <w:rPr>
          <w:b/>
          <w:bCs/>
        </w:rPr>
        <w:t xml:space="preserve"> Computerization Division</w:t>
      </w:r>
    </w:p>
    <w:p w:rsidR="00D57C4C" w:rsidRPr="001B081C" w:rsidRDefault="00D57C4C" w:rsidP="00D57C4C">
      <w:pPr>
        <w:bidi w:val="0"/>
        <w:jc w:val="center"/>
        <w:rPr>
          <w:b/>
          <w:bCs/>
        </w:rPr>
      </w:pPr>
      <w:r w:rsidRPr="001B081C">
        <w:rPr>
          <w:b/>
          <w:bCs/>
        </w:rPr>
        <w:t xml:space="preserve">Public Tender no. </w:t>
      </w:r>
      <w:r>
        <w:rPr>
          <w:b/>
          <w:bCs/>
        </w:rPr>
        <w:t>20</w:t>
      </w:r>
      <w:r w:rsidRPr="001B081C">
        <w:rPr>
          <w:b/>
          <w:bCs/>
        </w:rPr>
        <w:t>/</w:t>
      </w:r>
      <w:r>
        <w:rPr>
          <w:b/>
          <w:bCs/>
        </w:rPr>
        <w:t>2</w:t>
      </w:r>
      <w:r w:rsidRPr="001B081C">
        <w:rPr>
          <w:b/>
          <w:bCs/>
        </w:rPr>
        <w:t>013</w:t>
      </w:r>
    </w:p>
    <w:p w:rsidR="00D57C4C" w:rsidRDefault="00D57C4C" w:rsidP="00D57C4C">
      <w:pPr>
        <w:bidi w:val="0"/>
        <w:jc w:val="center"/>
        <w:rPr>
          <w:b/>
          <w:bCs/>
        </w:rPr>
      </w:pPr>
      <w:r>
        <w:rPr>
          <w:b/>
          <w:bCs/>
        </w:rPr>
        <w:t xml:space="preserve">Medical Decision Support System </w:t>
      </w:r>
    </w:p>
    <w:p w:rsidR="009565BD" w:rsidRDefault="009565BD" w:rsidP="009565BD">
      <w:pPr>
        <w:bidi w:val="0"/>
        <w:jc w:val="center"/>
        <w:rPr>
          <w:b/>
          <w:bCs/>
        </w:rPr>
      </w:pPr>
    </w:p>
    <w:p w:rsidR="00D57C4C" w:rsidRPr="001B081C" w:rsidRDefault="00D57C4C" w:rsidP="00D57C4C">
      <w:pPr>
        <w:bidi w:val="0"/>
        <w:jc w:val="center"/>
        <w:rPr>
          <w:b/>
          <w:bCs/>
        </w:rPr>
      </w:pPr>
      <w:r>
        <w:rPr>
          <w:b/>
          <w:bCs/>
        </w:rPr>
        <w:t>Announcement of Amendment</w:t>
      </w:r>
    </w:p>
    <w:p w:rsidR="00D57C4C" w:rsidRDefault="00D57C4C" w:rsidP="00D57C4C">
      <w:pPr>
        <w:bidi w:val="0"/>
      </w:pPr>
    </w:p>
    <w:p w:rsidR="00D57C4C" w:rsidRDefault="00D57C4C" w:rsidP="00D57C4C">
      <w:pPr>
        <w:bidi w:val="0"/>
      </w:pPr>
    </w:p>
    <w:p w:rsidR="00D57C4C" w:rsidRDefault="00D57C4C" w:rsidP="009565BD">
      <w:pPr>
        <w:bidi w:val="0"/>
        <w:rPr>
          <w:b/>
          <w:bCs/>
        </w:rPr>
      </w:pPr>
      <w:r w:rsidRPr="00514724">
        <w:rPr>
          <w:b/>
          <w:bCs/>
        </w:rPr>
        <w:t>Further to the announcement</w:t>
      </w:r>
      <w:r>
        <w:rPr>
          <w:b/>
          <w:bCs/>
        </w:rPr>
        <w:t>s</w:t>
      </w:r>
      <w:r w:rsidRPr="00514724">
        <w:rPr>
          <w:b/>
          <w:bCs/>
        </w:rPr>
        <w:t xml:space="preserve"> published on 27.10.13 </w:t>
      </w:r>
      <w:r>
        <w:rPr>
          <w:b/>
          <w:bCs/>
        </w:rPr>
        <w:t xml:space="preserve">and 5.11.13, </w:t>
      </w:r>
      <w:r w:rsidRPr="00514724">
        <w:rPr>
          <w:b/>
          <w:bCs/>
        </w:rPr>
        <w:t>the following announcement amends th</w:t>
      </w:r>
      <w:r w:rsidR="009565BD">
        <w:rPr>
          <w:b/>
          <w:bCs/>
        </w:rPr>
        <w:t>is</w:t>
      </w:r>
      <w:r w:rsidRPr="00514724">
        <w:rPr>
          <w:b/>
          <w:bCs/>
        </w:rPr>
        <w:t xml:space="preserve"> </w:t>
      </w:r>
      <w:r>
        <w:rPr>
          <w:b/>
          <w:bCs/>
        </w:rPr>
        <w:t>tender</w:t>
      </w:r>
      <w:r w:rsidRPr="00514724">
        <w:rPr>
          <w:b/>
          <w:bCs/>
        </w:rPr>
        <w:t>:</w:t>
      </w:r>
    </w:p>
    <w:p w:rsidR="00D57C4C" w:rsidRDefault="00D57C4C" w:rsidP="00D57C4C">
      <w:pPr>
        <w:bidi w:val="0"/>
        <w:rPr>
          <w:b/>
          <w:bCs/>
        </w:rPr>
      </w:pPr>
    </w:p>
    <w:p w:rsidR="00D57C4C" w:rsidRDefault="00D57C4C" w:rsidP="009565BD">
      <w:pPr>
        <w:bidi w:val="0"/>
      </w:pPr>
      <w:r>
        <w:t>Amended timetable of dates in the tender</w:t>
      </w:r>
      <w:r w:rsidR="009565BD">
        <w:t>:</w:t>
      </w:r>
    </w:p>
    <w:tbl>
      <w:tblPr>
        <w:tblStyle w:val="a3"/>
        <w:tblpPr w:leftFromText="180" w:rightFromText="180" w:vertAnchor="text" w:tblpX="817" w:tblpY="1"/>
        <w:tblOverlap w:val="never"/>
        <w:tblW w:w="0" w:type="auto"/>
        <w:tblLook w:val="04A0" w:firstRow="1" w:lastRow="0" w:firstColumn="1" w:lastColumn="0" w:noHBand="0" w:noVBand="1"/>
      </w:tblPr>
      <w:tblGrid>
        <w:gridCol w:w="4536"/>
        <w:gridCol w:w="2977"/>
      </w:tblGrid>
      <w:tr w:rsidR="00D57C4C" w:rsidTr="009565BD">
        <w:tc>
          <w:tcPr>
            <w:tcW w:w="4536" w:type="dxa"/>
          </w:tcPr>
          <w:p w:rsidR="00D57C4C" w:rsidRPr="009565BD" w:rsidRDefault="00D57C4C" w:rsidP="009565BD">
            <w:pPr>
              <w:bidi w:val="0"/>
              <w:jc w:val="center"/>
              <w:rPr>
                <w:b/>
                <w:bCs/>
              </w:rPr>
            </w:pPr>
            <w:r w:rsidRPr="009565BD">
              <w:rPr>
                <w:b/>
                <w:bCs/>
              </w:rPr>
              <w:t>Subject</w:t>
            </w:r>
          </w:p>
        </w:tc>
        <w:tc>
          <w:tcPr>
            <w:tcW w:w="2977" w:type="dxa"/>
          </w:tcPr>
          <w:p w:rsidR="00D57C4C" w:rsidRPr="009565BD" w:rsidRDefault="00D57C4C" w:rsidP="009565BD">
            <w:pPr>
              <w:bidi w:val="0"/>
              <w:jc w:val="center"/>
              <w:rPr>
                <w:b/>
                <w:bCs/>
              </w:rPr>
            </w:pPr>
            <w:r w:rsidRPr="009565BD">
              <w:rPr>
                <w:b/>
                <w:bCs/>
              </w:rPr>
              <w:t>Date</w:t>
            </w:r>
          </w:p>
        </w:tc>
      </w:tr>
      <w:tr w:rsidR="00D57C4C" w:rsidTr="009565BD">
        <w:tc>
          <w:tcPr>
            <w:tcW w:w="4536" w:type="dxa"/>
          </w:tcPr>
          <w:p w:rsidR="00D57C4C" w:rsidRDefault="00D57C4C" w:rsidP="009565BD">
            <w:pPr>
              <w:bidi w:val="0"/>
            </w:pPr>
            <w:r>
              <w:t>Publication of tender</w:t>
            </w:r>
          </w:p>
        </w:tc>
        <w:tc>
          <w:tcPr>
            <w:tcW w:w="2977" w:type="dxa"/>
          </w:tcPr>
          <w:p w:rsidR="00D57C4C" w:rsidRDefault="00D57C4C" w:rsidP="009565BD">
            <w:pPr>
              <w:bidi w:val="0"/>
            </w:pPr>
            <w:r>
              <w:t>5/11/2013</w:t>
            </w:r>
          </w:p>
        </w:tc>
      </w:tr>
      <w:tr w:rsidR="00D57C4C" w:rsidTr="009565BD">
        <w:tc>
          <w:tcPr>
            <w:tcW w:w="4536" w:type="dxa"/>
          </w:tcPr>
          <w:p w:rsidR="00D57C4C" w:rsidRDefault="00D57C4C" w:rsidP="009565BD">
            <w:pPr>
              <w:bidi w:val="0"/>
            </w:pPr>
            <w:r>
              <w:t>Deadline for asking clarification questions</w:t>
            </w:r>
          </w:p>
        </w:tc>
        <w:tc>
          <w:tcPr>
            <w:tcW w:w="2977" w:type="dxa"/>
          </w:tcPr>
          <w:p w:rsidR="00D57C4C" w:rsidRDefault="00D57C4C" w:rsidP="009565BD">
            <w:pPr>
              <w:bidi w:val="0"/>
            </w:pPr>
            <w:r>
              <w:t>28/11/2013 at 5 p.m.</w:t>
            </w:r>
          </w:p>
        </w:tc>
      </w:tr>
      <w:tr w:rsidR="00D57C4C" w:rsidTr="009565BD">
        <w:tc>
          <w:tcPr>
            <w:tcW w:w="4536" w:type="dxa"/>
          </w:tcPr>
          <w:p w:rsidR="00D57C4C" w:rsidRDefault="00D57C4C" w:rsidP="009565BD">
            <w:pPr>
              <w:bidi w:val="0"/>
            </w:pPr>
            <w:r>
              <w:t>Date for publication of responses to clarification questions</w:t>
            </w:r>
          </w:p>
        </w:tc>
        <w:tc>
          <w:tcPr>
            <w:tcW w:w="2977" w:type="dxa"/>
          </w:tcPr>
          <w:p w:rsidR="00D57C4C" w:rsidRDefault="00D57C4C" w:rsidP="009565BD">
            <w:pPr>
              <w:bidi w:val="0"/>
            </w:pPr>
            <w:r>
              <w:t xml:space="preserve">25/12/2013 </w:t>
            </w:r>
          </w:p>
        </w:tc>
      </w:tr>
      <w:tr w:rsidR="00D57C4C" w:rsidTr="009565BD">
        <w:tc>
          <w:tcPr>
            <w:tcW w:w="4536" w:type="dxa"/>
          </w:tcPr>
          <w:p w:rsidR="00D57C4C" w:rsidRDefault="00D57C4C" w:rsidP="009565BD">
            <w:pPr>
              <w:bidi w:val="0"/>
            </w:pPr>
            <w:r>
              <w:t>Deadline for receiving bids</w:t>
            </w:r>
          </w:p>
        </w:tc>
        <w:tc>
          <w:tcPr>
            <w:tcW w:w="2977" w:type="dxa"/>
          </w:tcPr>
          <w:p w:rsidR="00D57C4C" w:rsidRDefault="00D57C4C" w:rsidP="009565BD">
            <w:pPr>
              <w:bidi w:val="0"/>
            </w:pPr>
            <w:r>
              <w:t>26/01/2014</w:t>
            </w:r>
            <w:r w:rsidR="009565BD">
              <w:t xml:space="preserve"> at 12 noon</w:t>
            </w:r>
          </w:p>
        </w:tc>
      </w:tr>
    </w:tbl>
    <w:p w:rsidR="00D57C4C" w:rsidRDefault="009565BD" w:rsidP="00D57C4C">
      <w:pPr>
        <w:bidi w:val="0"/>
      </w:pPr>
      <w:r>
        <w:br w:type="textWrapping" w:clear="all"/>
      </w:r>
    </w:p>
    <w:p w:rsidR="00D57C4C" w:rsidRDefault="00D57C4C" w:rsidP="00D57C4C">
      <w:pPr>
        <w:bidi w:val="0"/>
      </w:pPr>
    </w:p>
    <w:p w:rsidR="00D57C4C" w:rsidRDefault="00D57C4C" w:rsidP="00D57C4C">
      <w:pPr>
        <w:bidi w:val="0"/>
      </w:pPr>
      <w:r>
        <w:t xml:space="preserve">The tender documents may be downloaded without charge from the ministry’s website at </w:t>
      </w:r>
      <w:hyperlink r:id="rId6" w:history="1">
        <w:r w:rsidRPr="00655163">
          <w:rPr>
            <w:rStyle w:val="Hyperlink"/>
          </w:rPr>
          <w:t>www.health.gov.il</w:t>
        </w:r>
      </w:hyperlink>
      <w:r>
        <w:t xml:space="preserve"> under “Tenders”.</w:t>
      </w:r>
    </w:p>
    <w:p w:rsidR="00D57C4C" w:rsidRDefault="00D57C4C" w:rsidP="00D57C4C">
      <w:pPr>
        <w:bidi w:val="0"/>
      </w:pPr>
    </w:p>
    <w:p w:rsidR="00D57C4C" w:rsidRDefault="00D57C4C" w:rsidP="00D57C4C">
      <w:pPr>
        <w:bidi w:val="0"/>
      </w:pPr>
      <w:r>
        <w:t xml:space="preserve">For additional details and clarification, the Computerization Department may be contacted by email only to </w:t>
      </w:r>
      <w:hyperlink r:id="rId7" w:history="1">
        <w:r w:rsidRPr="00540268">
          <w:rPr>
            <w:rStyle w:val="Hyperlink"/>
          </w:rPr>
          <w:t>Michrazim_Michshuv@Moh.health.gov.il</w:t>
        </w:r>
      </w:hyperlink>
      <w:r>
        <w:t>.</w:t>
      </w:r>
    </w:p>
    <w:p w:rsidR="00D57C4C" w:rsidRDefault="00D57C4C" w:rsidP="00D57C4C">
      <w:pPr>
        <w:bidi w:val="0"/>
      </w:pPr>
    </w:p>
    <w:p w:rsidR="00D57C4C" w:rsidRDefault="00D57C4C" w:rsidP="00D57C4C">
      <w:pPr>
        <w:bidi w:val="0"/>
      </w:pPr>
      <w:r>
        <w:t>In case of any changes between the text of this newspaper announcement and the text of the tender,</w:t>
      </w:r>
      <w:r w:rsidRPr="00D57C4C">
        <w:rPr>
          <w:u w:val="single"/>
        </w:rPr>
        <w:t xml:space="preserve"> the tender’s text overrides</w:t>
      </w:r>
      <w:r>
        <w:rPr>
          <w:u w:val="single"/>
        </w:rPr>
        <w:t>.</w:t>
      </w:r>
    </w:p>
    <w:p w:rsidR="00D57C4C" w:rsidRDefault="00D57C4C" w:rsidP="00D57C4C">
      <w:pPr>
        <w:bidi w:val="0"/>
      </w:pPr>
    </w:p>
    <w:p w:rsidR="00D57C4C" w:rsidRPr="00D57C4C" w:rsidRDefault="00D57C4C" w:rsidP="00D57C4C">
      <w:pPr>
        <w:bidi w:val="0"/>
      </w:pPr>
      <w:r>
        <w:t xml:space="preserve">  </w:t>
      </w:r>
    </w:p>
    <w:p w:rsidR="000D3E28" w:rsidRPr="00D57C4C" w:rsidRDefault="000D3E28" w:rsidP="00D57C4C">
      <w:pPr>
        <w:bidi w:val="0"/>
      </w:pPr>
    </w:p>
    <w:sectPr w:rsidR="000D3E28" w:rsidRPr="00D57C4C" w:rsidSect="000D3E2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D40750"/>
    <w:multiLevelType w:val="multilevel"/>
    <w:tmpl w:val="986CD6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30" w:hanging="7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C4C"/>
    <w:rsid w:val="000402A5"/>
    <w:rsid w:val="000B5941"/>
    <w:rsid w:val="000D3E28"/>
    <w:rsid w:val="000E5598"/>
    <w:rsid w:val="000F4220"/>
    <w:rsid w:val="00205E29"/>
    <w:rsid w:val="00210F9F"/>
    <w:rsid w:val="0022520D"/>
    <w:rsid w:val="00250E98"/>
    <w:rsid w:val="002C3667"/>
    <w:rsid w:val="00325D69"/>
    <w:rsid w:val="00395C12"/>
    <w:rsid w:val="004277C4"/>
    <w:rsid w:val="00456148"/>
    <w:rsid w:val="004641D0"/>
    <w:rsid w:val="004828E7"/>
    <w:rsid w:val="005540FD"/>
    <w:rsid w:val="00583602"/>
    <w:rsid w:val="00651228"/>
    <w:rsid w:val="00695DE7"/>
    <w:rsid w:val="006A6C29"/>
    <w:rsid w:val="006C1344"/>
    <w:rsid w:val="006C2A72"/>
    <w:rsid w:val="007030E2"/>
    <w:rsid w:val="00753DCC"/>
    <w:rsid w:val="00781584"/>
    <w:rsid w:val="00794E0F"/>
    <w:rsid w:val="00796DE5"/>
    <w:rsid w:val="007B2C4F"/>
    <w:rsid w:val="00800603"/>
    <w:rsid w:val="00845650"/>
    <w:rsid w:val="009565BD"/>
    <w:rsid w:val="009A235D"/>
    <w:rsid w:val="009A7621"/>
    <w:rsid w:val="009D52BD"/>
    <w:rsid w:val="009F7919"/>
    <w:rsid w:val="00AC61B7"/>
    <w:rsid w:val="00B668B6"/>
    <w:rsid w:val="00BC5929"/>
    <w:rsid w:val="00C734DF"/>
    <w:rsid w:val="00D11484"/>
    <w:rsid w:val="00D250BA"/>
    <w:rsid w:val="00D5658B"/>
    <w:rsid w:val="00D57C4C"/>
    <w:rsid w:val="00D9710A"/>
    <w:rsid w:val="00DF35C9"/>
    <w:rsid w:val="00E648B4"/>
    <w:rsid w:val="00E9492B"/>
    <w:rsid w:val="00EC720C"/>
    <w:rsid w:val="00EF1799"/>
    <w:rsid w:val="00EF51B9"/>
    <w:rsid w:val="00F57822"/>
    <w:rsid w:val="00F75E6A"/>
    <w:rsid w:val="00FB1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C4C"/>
    <w:pPr>
      <w:bidi/>
    </w:pPr>
    <w:rPr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7C4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D57C4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7C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C4C"/>
    <w:pPr>
      <w:bidi/>
    </w:pPr>
    <w:rPr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7C4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D57C4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7C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razim_Michshuv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Chana</dc:creator>
  <cp:lastModifiedBy>שרה עדיקה</cp:lastModifiedBy>
  <cp:revision>2</cp:revision>
  <dcterms:created xsi:type="dcterms:W3CDTF">2013-11-13T09:34:00Z</dcterms:created>
  <dcterms:modified xsi:type="dcterms:W3CDTF">2013-11-13T09:34:00Z</dcterms:modified>
</cp:coreProperties>
</file>